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81BB" w14:textId="77777777" w:rsidR="0059582D" w:rsidRPr="00470279" w:rsidRDefault="0059582D">
      <w:pPr>
        <w:jc w:val="both"/>
        <w:rPr>
          <w:rFonts w:ascii="Calibri" w:hAnsi="Calibri"/>
        </w:rPr>
      </w:pPr>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 xml:space="preserve">The Company will pay for both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bookmarkStart w:id="0" w:name="_GoBack"/>
      <w:bookmarkEnd w:id="0"/>
      <w:r w:rsidRPr="002C22F1">
        <w:rPr>
          <w:rFonts w:ascii="Calibri" w:hAnsi="Calibri"/>
          <w:b/>
          <w:bCs/>
          <w:sz w:val="22"/>
          <w:szCs w:val="22"/>
        </w:rPr>
        <w:t>]</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p>
    <w:sectPr w:rsidR="0059582D" w:rsidRPr="00470279">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486F" w14:textId="77777777" w:rsidR="00DD02A7" w:rsidRDefault="00DD02A7">
      <w:r>
        <w:separator/>
      </w:r>
    </w:p>
  </w:endnote>
  <w:endnote w:type="continuationSeparator" w:id="0">
    <w:p w14:paraId="4141C7BF" w14:textId="77777777" w:rsidR="00DD02A7" w:rsidRDefault="00D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C5E4" w14:textId="77777777" w:rsidR="00AB0B47" w:rsidRPr="008B3CFB" w:rsidRDefault="00AB0B47" w:rsidP="00AB0B47">
    <w:pPr>
      <w:rPr>
        <w:sz w:val="18"/>
        <w:szCs w:val="18"/>
      </w:rPr>
    </w:pPr>
  </w:p>
  <w:p w14:paraId="04D5996B" w14:textId="0B7D345D"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23303A" w:rsidRPr="0023303A">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proofErr w:type="spellStart"/>
    <w:r w:rsidR="00E377BD" w:rsidRPr="00470279">
      <w:rPr>
        <w:rFonts w:ascii="Calibri" w:hAnsi="Calibri"/>
        <w:sz w:val="18"/>
        <w:szCs w:val="18"/>
      </w:rPr>
      <w:t>ThinkHR</w:t>
    </w:r>
    <w:proofErr w:type="spellEnd"/>
    <w:hyperlink r:id="rId1" w:history="1"/>
    <w:r w:rsidRPr="00470279">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D049" w14:textId="77777777" w:rsidR="00DD02A7" w:rsidRDefault="00DD02A7">
      <w:r>
        <w:separator/>
      </w:r>
    </w:p>
  </w:footnote>
  <w:footnote w:type="continuationSeparator" w:id="0">
    <w:p w14:paraId="734C7B1A" w14:textId="77777777" w:rsidR="00DD02A7" w:rsidRDefault="00DD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1F7ACF"/>
    <w:rsid w:val="0023303A"/>
    <w:rsid w:val="002C22F1"/>
    <w:rsid w:val="00344503"/>
    <w:rsid w:val="00470279"/>
    <w:rsid w:val="0059582D"/>
    <w:rsid w:val="00645F1D"/>
    <w:rsid w:val="00652030"/>
    <w:rsid w:val="00730AB2"/>
    <w:rsid w:val="00730CDA"/>
    <w:rsid w:val="00775397"/>
    <w:rsid w:val="009B470B"/>
    <w:rsid w:val="009D7136"/>
    <w:rsid w:val="00AB0B47"/>
    <w:rsid w:val="00B94A7E"/>
    <w:rsid w:val="00BC153D"/>
    <w:rsid w:val="00BD0802"/>
    <w:rsid w:val="00DD02A7"/>
    <w:rsid w:val="00E377B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2020-03-16T18:50:00Z</dcterms:created>
  <dcterms:modified xsi:type="dcterms:W3CDTF">2020-03-16T19:11:00Z</dcterms:modified>
</cp:coreProperties>
</file>